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8B" w:rsidRPr="00A2366E" w:rsidRDefault="004112DE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With Women for a Lifetime Commendation</w:t>
      </w:r>
    </w:p>
    <w:p w:rsidR="00A7668B" w:rsidRPr="00A2366E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2366E">
        <w:rPr>
          <w:rFonts w:ascii="Arial" w:eastAsia="Times New Roman" w:hAnsi="Arial" w:cs="Arial"/>
          <w:b/>
          <w:bCs/>
          <w:sz w:val="20"/>
          <w:szCs w:val="20"/>
          <w:u w:val="single"/>
        </w:rPr>
        <w:t>Nomination Form</w:t>
      </w:r>
    </w:p>
    <w:p w:rsidR="00A7668B" w:rsidRPr="004C2023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  <w:u w:val="single"/>
        </w:rPr>
      </w:pPr>
    </w:p>
    <w:p w:rsidR="00A7668B" w:rsidRPr="002134A5" w:rsidRDefault="00A7668B" w:rsidP="00A7668B">
      <w:pPr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2A47EB" w:rsidRPr="002134A5" w:rsidRDefault="002A47EB" w:rsidP="002A47EB">
      <w:pPr>
        <w:spacing w:after="0" w:line="270" w:lineRule="atLeast"/>
        <w:rPr>
          <w:rFonts w:ascii="Arial" w:eastAsia="Times New Roman" w:hAnsi="Arial" w:cs="Arial"/>
          <w:sz w:val="20"/>
          <w:szCs w:val="20"/>
        </w:rPr>
      </w:pPr>
      <w:r w:rsidRPr="002134A5">
        <w:rPr>
          <w:rFonts w:ascii="Arial" w:eastAsia="Times New Roman" w:hAnsi="Arial" w:cs="Arial"/>
          <w:sz w:val="20"/>
          <w:szCs w:val="20"/>
        </w:rPr>
        <w:t xml:space="preserve">This honor recognizes midwifery </w:t>
      </w:r>
      <w:r w:rsidRPr="002F36B6">
        <w:rPr>
          <w:rFonts w:ascii="Arial" w:eastAsia="Times New Roman" w:hAnsi="Arial" w:cs="Arial"/>
          <w:sz w:val="20"/>
          <w:szCs w:val="20"/>
        </w:rPr>
        <w:t>practice</w:t>
      </w:r>
      <w:r w:rsidRPr="002134A5">
        <w:rPr>
          <w:rFonts w:ascii="Arial" w:eastAsia="Times New Roman" w:hAnsi="Arial" w:cs="Arial"/>
          <w:sz w:val="20"/>
          <w:szCs w:val="20"/>
        </w:rPr>
        <w:t>s that have provided innovative and compassionate midwifery care to families, expanded access to women's health care as provided by certified nurse-midwives and/or certified midwives, and put the heart of midwifery into practice.</w:t>
      </w:r>
      <w:r w:rsidRPr="002F36B6">
        <w:rPr>
          <w:rFonts w:ascii="Arial" w:eastAsia="Times New Roman" w:hAnsi="Arial" w:cs="Arial"/>
          <w:sz w:val="20"/>
          <w:szCs w:val="20"/>
        </w:rPr>
        <w:t xml:space="preserve"> </w:t>
      </w:r>
      <w:r w:rsidRPr="002134A5">
        <w:rPr>
          <w:rFonts w:ascii="Arial" w:eastAsia="Times New Roman" w:hAnsi="Arial" w:cs="Arial"/>
          <w:sz w:val="20"/>
          <w:szCs w:val="20"/>
        </w:rPr>
        <w:t>Every midwifery practice is eligible to apply for one silver (at least ten years of service)</w:t>
      </w:r>
      <w:r w:rsidRPr="002F36B6">
        <w:rPr>
          <w:rFonts w:ascii="Arial" w:eastAsia="Times New Roman" w:hAnsi="Arial" w:cs="Arial"/>
          <w:sz w:val="20"/>
          <w:szCs w:val="20"/>
        </w:rPr>
        <w:t>,</w:t>
      </w:r>
      <w:r w:rsidRPr="002134A5">
        <w:rPr>
          <w:rFonts w:ascii="Arial" w:eastAsia="Times New Roman" w:hAnsi="Arial" w:cs="Arial"/>
          <w:sz w:val="20"/>
          <w:szCs w:val="20"/>
        </w:rPr>
        <w:t xml:space="preserve"> one golden (at least twenty years of service) commendation, and </w:t>
      </w:r>
      <w:r w:rsidRPr="002F36B6">
        <w:rPr>
          <w:rFonts w:ascii="Arial" w:eastAsia="Times New Roman" w:hAnsi="Arial" w:cs="Arial"/>
          <w:sz w:val="20"/>
          <w:szCs w:val="20"/>
        </w:rPr>
        <w:t xml:space="preserve">one platinum (at least 40 years of service) commendation.  </w:t>
      </w:r>
    </w:p>
    <w:p w:rsidR="00A7668B" w:rsidRPr="002F36B6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2F36B6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F36B6">
        <w:rPr>
          <w:rFonts w:ascii="Arial" w:hAnsi="Arial" w:cs="Arial"/>
          <w:color w:val="auto"/>
          <w:sz w:val="20"/>
          <w:szCs w:val="20"/>
        </w:rPr>
        <w:t xml:space="preserve"> </w:t>
      </w:r>
      <w:r w:rsidR="00D6422B" w:rsidRPr="002F36B6">
        <w:rPr>
          <w:rFonts w:ascii="Arial" w:hAnsi="Arial" w:cs="Arial"/>
          <w:b/>
          <w:bCs/>
          <w:color w:val="auto"/>
          <w:sz w:val="20"/>
          <w:szCs w:val="20"/>
        </w:rPr>
        <w:t>Eligibility Requirements</w:t>
      </w:r>
      <w:r w:rsidRPr="002F36B6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2A47EB" w:rsidRPr="002F36B6" w:rsidRDefault="002A47EB" w:rsidP="004C2023">
      <w:pPr>
        <w:pStyle w:val="ListParagraph"/>
        <w:numPr>
          <w:ilvl w:val="0"/>
          <w:numId w:val="3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2F36B6">
        <w:rPr>
          <w:rFonts w:ascii="Arial" w:eastAsia="Times New Roman" w:hAnsi="Arial" w:cs="Arial"/>
          <w:sz w:val="20"/>
          <w:szCs w:val="20"/>
        </w:rPr>
        <w:t xml:space="preserve">Longevity: the practice is at least 10 years old, more than 20 years old or more than 40 years old </w:t>
      </w:r>
    </w:p>
    <w:p w:rsidR="002A47EB" w:rsidRPr="002F36B6" w:rsidRDefault="002A47EB" w:rsidP="004C2023">
      <w:pPr>
        <w:pStyle w:val="ListParagraph"/>
        <w:numPr>
          <w:ilvl w:val="0"/>
          <w:numId w:val="3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2F36B6">
        <w:rPr>
          <w:rFonts w:ascii="Arial" w:eastAsia="Times New Roman" w:hAnsi="Arial" w:cs="Arial"/>
          <w:sz w:val="20"/>
          <w:szCs w:val="20"/>
        </w:rPr>
        <w:t xml:space="preserve">Education: the service has participated in the teaching / </w:t>
      </w:r>
      <w:proofErr w:type="spellStart"/>
      <w:r w:rsidRPr="002F36B6">
        <w:rPr>
          <w:rFonts w:ascii="Arial" w:eastAsia="Times New Roman" w:hAnsi="Arial" w:cs="Arial"/>
          <w:sz w:val="20"/>
          <w:szCs w:val="20"/>
        </w:rPr>
        <w:t>precepting</w:t>
      </w:r>
      <w:proofErr w:type="spellEnd"/>
      <w:r w:rsidRPr="002F36B6">
        <w:rPr>
          <w:rFonts w:ascii="Arial" w:eastAsia="Times New Roman" w:hAnsi="Arial" w:cs="Arial"/>
          <w:sz w:val="20"/>
          <w:szCs w:val="20"/>
        </w:rPr>
        <w:t xml:space="preserve"> of students or residents for at least 50% of the time the service has been open </w:t>
      </w:r>
    </w:p>
    <w:p w:rsidR="002A47EB" w:rsidRPr="002F36B6" w:rsidRDefault="002A47EB" w:rsidP="004C2023">
      <w:pPr>
        <w:pStyle w:val="ListParagraph"/>
        <w:numPr>
          <w:ilvl w:val="0"/>
          <w:numId w:val="2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2134A5">
        <w:rPr>
          <w:rFonts w:ascii="Arial" w:eastAsia="Times New Roman" w:hAnsi="Arial" w:cs="Arial"/>
          <w:sz w:val="20"/>
          <w:szCs w:val="20"/>
        </w:rPr>
        <w:t>All CNM/CM members of the practice must be current ACNM members in good standing</w:t>
      </w:r>
    </w:p>
    <w:p w:rsidR="002A47EB" w:rsidRPr="002134A5" w:rsidRDefault="002A47EB" w:rsidP="004C2023">
      <w:pPr>
        <w:pStyle w:val="ListParagraph"/>
        <w:numPr>
          <w:ilvl w:val="0"/>
          <w:numId w:val="2"/>
        </w:numPr>
        <w:spacing w:after="0" w:line="27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2F36B6">
        <w:rPr>
          <w:rFonts w:ascii="Arial" w:eastAsia="Times New Roman" w:hAnsi="Arial" w:cs="Arial"/>
          <w:sz w:val="20"/>
          <w:szCs w:val="20"/>
        </w:rPr>
        <w:t xml:space="preserve">Evidence the practice has </w:t>
      </w:r>
      <w:r w:rsidR="004C2023" w:rsidRPr="002F36B6">
        <w:rPr>
          <w:rFonts w:ascii="Arial" w:eastAsia="Times New Roman" w:hAnsi="Arial" w:cs="Arial"/>
          <w:sz w:val="20"/>
          <w:szCs w:val="20"/>
        </w:rPr>
        <w:t>put the heart of midwifery into practice by providing</w:t>
      </w:r>
      <w:r w:rsidRPr="002F36B6">
        <w:rPr>
          <w:rFonts w:ascii="Arial" w:eastAsia="Times New Roman" w:hAnsi="Arial" w:cs="Arial"/>
          <w:sz w:val="20"/>
          <w:szCs w:val="20"/>
        </w:rPr>
        <w:t xml:space="preserve"> innovative/</w:t>
      </w:r>
      <w:r w:rsidRPr="002134A5">
        <w:rPr>
          <w:rFonts w:ascii="Arial" w:eastAsia="Times New Roman" w:hAnsi="Arial" w:cs="Arial"/>
          <w:sz w:val="20"/>
          <w:szCs w:val="20"/>
        </w:rPr>
        <w:t>unique programs for women</w:t>
      </w:r>
      <w:r w:rsidRPr="002F36B6">
        <w:rPr>
          <w:rFonts w:ascii="Arial" w:eastAsia="Times New Roman" w:hAnsi="Arial" w:cs="Arial"/>
          <w:sz w:val="20"/>
          <w:szCs w:val="20"/>
        </w:rPr>
        <w:t xml:space="preserve"> and has </w:t>
      </w:r>
      <w:r w:rsidRPr="002134A5">
        <w:rPr>
          <w:rFonts w:ascii="Arial" w:eastAsia="Times New Roman" w:hAnsi="Arial" w:cs="Arial"/>
          <w:sz w:val="20"/>
          <w:szCs w:val="20"/>
        </w:rPr>
        <w:t>expanded access to care</w:t>
      </w:r>
      <w:r w:rsidRPr="002F36B6">
        <w:rPr>
          <w:rFonts w:ascii="Arial" w:eastAsia="Times New Roman" w:hAnsi="Arial" w:cs="Arial"/>
          <w:sz w:val="20"/>
          <w:szCs w:val="20"/>
        </w:rPr>
        <w:t xml:space="preserve"> by engaging in community outreach efforts</w:t>
      </w:r>
      <w:r w:rsidRPr="002134A5">
        <w:rPr>
          <w:rFonts w:ascii="Arial" w:eastAsia="Times New Roman" w:hAnsi="Arial" w:cs="Arial"/>
          <w:sz w:val="20"/>
          <w:szCs w:val="20"/>
        </w:rPr>
        <w:t xml:space="preserve"> </w:t>
      </w:r>
    </w:p>
    <w:p w:rsidR="00A7668B" w:rsidRPr="004C2023" w:rsidRDefault="00A7668B" w:rsidP="00A7668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4C2023">
        <w:rPr>
          <w:rFonts w:ascii="Arial" w:hAnsi="Arial" w:cs="Arial"/>
          <w:b/>
          <w:color w:val="auto"/>
          <w:sz w:val="20"/>
          <w:szCs w:val="20"/>
        </w:rPr>
        <w:t>Instructions:</w:t>
      </w:r>
    </w:p>
    <w:p w:rsidR="00A7668B" w:rsidRPr="004C2023" w:rsidRDefault="00515DA4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Complete the information below</w:t>
      </w:r>
    </w:p>
    <w:p w:rsidR="00A7668B" w:rsidRPr="004C2023" w:rsidRDefault="00A7668B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 xml:space="preserve">Include </w:t>
      </w:r>
      <w:r w:rsidR="002A47EB" w:rsidRPr="004C2023">
        <w:rPr>
          <w:rFonts w:ascii="Arial" w:hAnsi="Arial" w:cs="Arial"/>
          <w:color w:val="auto"/>
          <w:sz w:val="20"/>
          <w:szCs w:val="20"/>
        </w:rPr>
        <w:t>a</w:t>
      </w:r>
      <w:r w:rsidRPr="004C2023">
        <w:rPr>
          <w:rFonts w:ascii="Arial" w:hAnsi="Arial" w:cs="Arial"/>
          <w:color w:val="auto"/>
          <w:sz w:val="20"/>
          <w:szCs w:val="20"/>
        </w:rPr>
        <w:t xml:space="preserve"> letter</w:t>
      </w:r>
      <w:r w:rsidR="002A47EB" w:rsidRPr="004C2023">
        <w:rPr>
          <w:rFonts w:ascii="Arial" w:hAnsi="Arial" w:cs="Arial"/>
          <w:color w:val="auto"/>
          <w:sz w:val="20"/>
          <w:szCs w:val="20"/>
        </w:rPr>
        <w:t xml:space="preserve"> describing how the practice</w:t>
      </w:r>
      <w:r w:rsidR="004C2023" w:rsidRPr="004C2023">
        <w:rPr>
          <w:rFonts w:ascii="Arial" w:hAnsi="Arial" w:cs="Arial"/>
          <w:color w:val="auto"/>
          <w:sz w:val="20"/>
          <w:szCs w:val="20"/>
        </w:rPr>
        <w:t xml:space="preserve"> meets the above criteria</w:t>
      </w:r>
      <w:r w:rsidRPr="004C2023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C2023" w:rsidRPr="004C2023" w:rsidRDefault="004C2023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Additional letters of recommendation are optional</w:t>
      </w:r>
    </w:p>
    <w:p w:rsidR="00A2366E" w:rsidRPr="004C2023" w:rsidRDefault="00A2366E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</w:rPr>
        <w:t>Send these to your regional representative for review</w:t>
      </w:r>
      <w:r w:rsidR="00D6422B" w:rsidRPr="004C2023">
        <w:rPr>
          <w:rFonts w:ascii="Arial" w:hAnsi="Arial" w:cs="Arial"/>
          <w:color w:val="auto"/>
          <w:sz w:val="20"/>
          <w:szCs w:val="20"/>
        </w:rPr>
        <w:t xml:space="preserve"> and verification of ACNM membership</w:t>
      </w:r>
      <w:bookmarkStart w:id="0" w:name="_GoBack"/>
      <w:bookmarkEnd w:id="0"/>
    </w:p>
    <w:p w:rsidR="00A2366E" w:rsidRPr="004C2023" w:rsidRDefault="006146DC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indicate i</w:t>
      </w:r>
      <w:r w:rsidR="00A2366E" w:rsidRPr="004C2023">
        <w:rPr>
          <w:rFonts w:ascii="Arial" w:hAnsi="Arial" w:cs="Arial"/>
          <w:color w:val="auto"/>
          <w:sz w:val="20"/>
          <w:szCs w:val="20"/>
        </w:rPr>
        <w:t>f you are planning an event around the presentation of this award (the nomination should be sent in 6-8 weeks before the event)</w:t>
      </w:r>
    </w:p>
    <w:p w:rsidR="002A47EB" w:rsidRPr="004C2023" w:rsidRDefault="002F36B6" w:rsidP="002A47EB">
      <w:pPr>
        <w:pStyle w:val="ListParagraph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midwifery practice will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 </w:t>
      </w:r>
      <w:r w:rsidR="004C2023">
        <w:rPr>
          <w:rFonts w:ascii="Arial" w:eastAsia="Times New Roman" w:hAnsi="Arial" w:cs="Arial"/>
          <w:sz w:val="20"/>
          <w:szCs w:val="20"/>
        </w:rPr>
        <w:t xml:space="preserve">receive a 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certificate and </w:t>
      </w:r>
      <w:r w:rsidR="004C2023">
        <w:rPr>
          <w:rFonts w:ascii="Arial" w:eastAsia="Times New Roman" w:hAnsi="Arial" w:cs="Arial"/>
          <w:sz w:val="20"/>
          <w:szCs w:val="20"/>
        </w:rPr>
        <w:t xml:space="preserve">a </w:t>
      </w:r>
      <w:r w:rsidR="002A47EB" w:rsidRPr="004C2023">
        <w:rPr>
          <w:rFonts w:ascii="Arial" w:eastAsia="Times New Roman" w:hAnsi="Arial" w:cs="Arial"/>
          <w:sz w:val="20"/>
          <w:szCs w:val="20"/>
        </w:rPr>
        <w:t xml:space="preserve">copy of the ACNM poster "The Heart of Midwifery". 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Pr="00D6422B" w:rsidRDefault="004C2023" w:rsidP="00D6422B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Practice Information</w:t>
      </w:r>
    </w:p>
    <w:p w:rsidR="00D6422B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Practice </w:t>
      </w:r>
      <w:r w:rsidR="00D6422B">
        <w:rPr>
          <w:rFonts w:ascii="Arial" w:hAnsi="Arial" w:cs="Arial"/>
          <w:color w:val="auto"/>
          <w:sz w:val="20"/>
          <w:szCs w:val="20"/>
        </w:rPr>
        <w:t>Name: _______________________________________________________________________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Address: ______________</w:t>
      </w:r>
      <w:r w:rsidR="004C2023">
        <w:rPr>
          <w:rFonts w:ascii="Arial" w:hAnsi="Arial" w:cs="Arial"/>
          <w:color w:val="auto"/>
          <w:sz w:val="20"/>
          <w:szCs w:val="20"/>
        </w:rPr>
        <w:t>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Contact Person: _____________________________ Title: ____________________________________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Email: _____________________________</w:t>
      </w:r>
      <w:r w:rsidR="004C2023">
        <w:rPr>
          <w:rFonts w:ascii="Arial" w:hAnsi="Arial" w:cs="Arial"/>
          <w:color w:val="auto"/>
          <w:sz w:val="20"/>
          <w:szCs w:val="20"/>
        </w:rPr>
        <w:t>_______</w:t>
      </w:r>
      <w:r>
        <w:rPr>
          <w:rFonts w:ascii="Arial" w:hAnsi="Arial" w:cs="Arial"/>
          <w:color w:val="auto"/>
          <w:sz w:val="20"/>
          <w:szCs w:val="20"/>
        </w:rPr>
        <w:t>_ Phone: __________________________________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Date Practice Opened</w:t>
      </w:r>
      <w:proofErr w:type="gramStart"/>
      <w:r>
        <w:rPr>
          <w:rFonts w:ascii="Arial" w:hAnsi="Arial" w:cs="Arial"/>
          <w:color w:val="auto"/>
          <w:sz w:val="20"/>
          <w:szCs w:val="20"/>
        </w:rPr>
        <w:t>:_</w:t>
      </w:r>
      <w:proofErr w:type="gramEnd"/>
      <w:r>
        <w:rPr>
          <w:rFonts w:ascii="Arial" w:hAnsi="Arial" w:cs="Arial"/>
          <w:color w:val="auto"/>
          <w:sz w:val="20"/>
          <w:szCs w:val="20"/>
        </w:rPr>
        <w:t>_______________________</w:t>
      </w:r>
      <w:r w:rsidR="002F36B6">
        <w:rPr>
          <w:rFonts w:ascii="Arial" w:hAnsi="Arial" w:cs="Arial"/>
          <w:color w:val="auto"/>
          <w:sz w:val="20"/>
          <w:szCs w:val="20"/>
        </w:rPr>
        <w:t xml:space="preserve"> (as it will appear on the certificate)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023">
        <w:rPr>
          <w:rFonts w:ascii="Arial" w:hAnsi="Arial" w:cs="Arial"/>
          <w:color w:val="auto"/>
          <w:sz w:val="20"/>
          <w:szCs w:val="20"/>
          <w:u w:val="single"/>
        </w:rPr>
        <w:t>Names of all CNMs in the Practice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Event Information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Is a special event planned for this award? Yes____ No____ If yes when? ___________________</w:t>
      </w:r>
    </w:p>
    <w:p w:rsidR="004C2023" w:rsidRDefault="004C2023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15DA4" w:rsidRPr="00D6422B" w:rsidRDefault="00515DA4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describe the event: ________________________________________________________</w:t>
      </w:r>
    </w:p>
    <w:p w:rsidR="00D6422B" w:rsidRPr="00A2366E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E084F" w:rsidRPr="00A2366E" w:rsidRDefault="000E084F">
      <w:pPr>
        <w:rPr>
          <w:rFonts w:ascii="Arial" w:hAnsi="Arial" w:cs="Arial"/>
          <w:sz w:val="20"/>
          <w:szCs w:val="20"/>
        </w:rPr>
      </w:pPr>
    </w:p>
    <w:sectPr w:rsidR="000E084F" w:rsidRPr="00A2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A4979"/>
    <w:multiLevelType w:val="hybridMultilevel"/>
    <w:tmpl w:val="C06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386D"/>
    <w:multiLevelType w:val="hybridMultilevel"/>
    <w:tmpl w:val="4858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F0761"/>
    <w:multiLevelType w:val="hybridMultilevel"/>
    <w:tmpl w:val="6648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B"/>
    <w:rsid w:val="000E084F"/>
    <w:rsid w:val="002A47EB"/>
    <w:rsid w:val="002F36B6"/>
    <w:rsid w:val="004112DE"/>
    <w:rsid w:val="004C2023"/>
    <w:rsid w:val="00515DA4"/>
    <w:rsid w:val="00564984"/>
    <w:rsid w:val="005B2D08"/>
    <w:rsid w:val="006146DC"/>
    <w:rsid w:val="00A2366E"/>
    <w:rsid w:val="00A7668B"/>
    <w:rsid w:val="00D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2429-9FC5-4AF6-96D3-510FE25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Fulea, Cathy</dc:creator>
  <cp:keywords/>
  <dc:description/>
  <cp:lastModifiedBy>Fulea, Cathy</cp:lastModifiedBy>
  <cp:revision>4</cp:revision>
  <dcterms:created xsi:type="dcterms:W3CDTF">2015-10-22T17:14:00Z</dcterms:created>
  <dcterms:modified xsi:type="dcterms:W3CDTF">2015-10-23T12:53:00Z</dcterms:modified>
</cp:coreProperties>
</file>